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2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ПЕРЕЧЕНЬ</w:t>
      </w:r>
      <w:r>
        <w:rPr>
          <w:sz w:val="28"/>
          <w:szCs w:val="28"/>
        </w:rPr>
      </w:r>
      <w:r>
        <w:rPr>
          <w:sz w:val="28"/>
        </w:rPr>
      </w:r>
    </w:p>
    <w:p>
      <w:pPr>
        <w:pStyle w:val="852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нормативных правовых актов Алтайского края, подлежащих признанию утратившими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силу, приостановлению,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изменению или принятию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принятием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закона Алтайского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края </w:t>
      </w:r>
      <w:r>
        <w:rPr>
          <w:sz w:val="28"/>
          <w:szCs w:val="28"/>
        </w:rPr>
        <w:t xml:space="preserve">«</w:t>
      </w:r>
      <w:r>
        <w:rPr>
          <w:spacing w:val="-6"/>
          <w:sz w:val="28"/>
          <w:szCs w:val="28"/>
        </w:rPr>
        <w:t xml:space="preserve">Об особенностях </w:t>
      </w:r>
      <w:r>
        <w:rPr>
          <w:spacing w:val="-6"/>
          <w:sz w:val="28"/>
          <w:szCs w:val="28"/>
        </w:rPr>
        <w:t xml:space="preserve"> разрешительных режимов </w:t>
      </w:r>
      <w:r>
        <w:rPr>
          <w:spacing w:val="-6"/>
          <w:sz w:val="28"/>
          <w:szCs w:val="28"/>
        </w:rPr>
        <w:t xml:space="preserve"> в сфере торговли на территории Алтайского края в 2022 году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</w:rPr>
      </w:r>
    </w:p>
    <w:p>
      <w:pPr>
        <w:pStyle w:val="852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</w:rPr>
      </w:r>
    </w:p>
    <w:p>
      <w:pPr>
        <w:pStyle w:val="852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</w:rPr>
      </w:r>
    </w:p>
    <w:p>
      <w:pPr>
        <w:pStyle w:val="852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</w:rPr>
      </w:r>
    </w:p>
    <w:p>
      <w:pPr>
        <w:pStyle w:val="8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Принятие </w:t>
      </w:r>
      <w:r>
        <w:rPr>
          <w:rFonts w:ascii="Times New Roman" w:hAnsi="Times New Roman"/>
          <w:sz w:val="28"/>
          <w:szCs w:val="28"/>
        </w:rPr>
        <w:t xml:space="preserve">проекта </w:t>
      </w:r>
      <w:r>
        <w:rPr>
          <w:rFonts w:ascii="Times New Roman" w:hAnsi="Times New Roman"/>
          <w:sz w:val="28"/>
          <w:szCs w:val="28"/>
        </w:rPr>
        <w:t xml:space="preserve">закона Алтайского </w:t>
      </w:r>
      <w:r>
        <w:rPr>
          <w:rFonts w:ascii="Times New Roman" w:hAnsi="Times New Roman"/>
          <w:sz w:val="28"/>
          <w:szCs w:val="28"/>
        </w:rPr>
        <w:t xml:space="preserve">края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«</w:t>
      </w:r>
      <w:r>
        <w:rPr>
          <w:rFonts w:ascii="Times New Roman" w:hAnsi="Times New Roman" w:cs="Times New Roman" w:eastAsia="Times New Roman"/>
          <w:spacing w:val="-6"/>
          <w:sz w:val="28"/>
          <w:szCs w:val="28"/>
        </w:rPr>
        <w:t xml:space="preserve">Об особенностях </w:t>
      </w:r>
      <w:r>
        <w:rPr>
          <w:rFonts w:ascii="Times New Roman" w:hAnsi="Times New Roman" w:cs="Times New Roman" w:eastAsia="Times New Roman"/>
          <w:spacing w:val="-6"/>
          <w:sz w:val="28"/>
          <w:szCs w:val="28"/>
        </w:rPr>
        <w:t xml:space="preserve"> разрешительных режимов </w:t>
      </w:r>
      <w:r>
        <w:rPr>
          <w:rFonts w:ascii="Times New Roman" w:hAnsi="Times New Roman" w:cs="Times New Roman" w:eastAsia="Times New Roman"/>
          <w:spacing w:val="-6"/>
          <w:sz w:val="28"/>
          <w:szCs w:val="28"/>
        </w:rPr>
        <w:t xml:space="preserve"> в сфере торговли на территории Алтайского края в 2022 году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 xml:space="preserve">потребует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признания утрати</w:t>
      </w:r>
      <w:r>
        <w:rPr>
          <w:rFonts w:ascii="Times New Roman" w:hAnsi="Times New Roman"/>
          <w:sz w:val="28"/>
          <w:szCs w:val="28"/>
        </w:rPr>
        <w:t xml:space="preserve">вшими</w:t>
      </w:r>
      <w:r>
        <w:rPr>
          <w:rFonts w:ascii="Times New Roman" w:hAnsi="Times New Roman"/>
          <w:sz w:val="28"/>
          <w:szCs w:val="28"/>
        </w:rPr>
        <w:t xml:space="preserve"> силу, приостановление, внесение изменений или принятие иных нормативных правовых актов Алтайского края.</w:t>
      </w:r>
      <w:r>
        <w:rPr>
          <w:sz w:val="28"/>
        </w:rPr>
      </w:r>
    </w:p>
    <w:p>
      <w:pPr>
        <w:pStyle w:val="861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</w:r>
      <w:r>
        <w:rPr>
          <w:sz w:val="28"/>
        </w:rPr>
      </w:r>
    </w:p>
    <w:p>
      <w:pPr>
        <w:pStyle w:val="861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</w:r>
      <w:r>
        <w:rPr>
          <w:sz w:val="28"/>
        </w:rPr>
      </w:r>
    </w:p>
    <w:p>
      <w:pPr>
        <w:pStyle w:val="861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</w:r>
      <w:r>
        <w:rPr>
          <w:sz w:val="28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28"/>
        <w:gridCol w:w="4536"/>
      </w:tblGrid>
      <w:tr>
        <w:trPr>
          <w:trHeight w:val="122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8" w:type="dxa"/>
            <w:vAlign w:val="center"/>
            <w:textDirection w:val="lrTb"/>
            <w:noWrap w:val="false"/>
          </w:tcPr>
          <w:p>
            <w:pPr>
              <w:pStyle w:val="852"/>
              <w:jc w:val="both"/>
              <w:spacing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Представитель Губернатора и Правительства Алтайского края в Алтайском краевом Законодательном Собрании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36" w:type="dxa"/>
            <w:vAlign w:val="center"/>
            <w:textDirection w:val="lrTb"/>
            <w:noWrap w:val="false"/>
          </w:tcPr>
          <w:p>
            <w:pPr>
              <w:pStyle w:val="852"/>
              <w:jc w:val="right"/>
              <w:keepNext/>
              <w:spacing w:line="240" w:lineRule="exact"/>
              <w:rPr>
                <w:sz w:val="28"/>
                <w:szCs w:val="28"/>
              </w:rPr>
              <w:outlineLvl w:val="8"/>
            </w:pPr>
            <w:r>
              <w:rPr>
                <w:sz w:val="28"/>
                <w:szCs w:val="28"/>
              </w:rPr>
            </w:r>
            <w:r>
              <w:rPr>
                <w:sz w:val="28"/>
              </w:rPr>
            </w:r>
          </w:p>
          <w:p>
            <w:pPr>
              <w:pStyle w:val="852"/>
              <w:jc w:val="right"/>
              <w:keepNext/>
              <w:spacing w:line="240" w:lineRule="exact"/>
              <w:rPr>
                <w:sz w:val="28"/>
                <w:szCs w:val="28"/>
              </w:rPr>
              <w:outlineLvl w:val="8"/>
            </w:pPr>
            <w:r>
              <w:rPr>
                <w:sz w:val="28"/>
                <w:szCs w:val="28"/>
              </w:rPr>
            </w:r>
            <w:r>
              <w:rPr>
                <w:sz w:val="28"/>
              </w:rPr>
            </w:r>
          </w:p>
          <w:p>
            <w:pPr>
              <w:pStyle w:val="852"/>
              <w:jc w:val="right"/>
              <w:keepNext/>
              <w:spacing w:line="240" w:lineRule="exact"/>
              <w:rPr>
                <w:sz w:val="28"/>
                <w:szCs w:val="28"/>
              </w:rPr>
              <w:outlineLvl w:val="8"/>
            </w:pPr>
            <w:r>
              <w:rPr>
                <w:sz w:val="28"/>
                <w:szCs w:val="28"/>
              </w:rPr>
            </w:r>
            <w:r>
              <w:rPr>
                <w:sz w:val="28"/>
              </w:rPr>
            </w:r>
          </w:p>
          <w:p>
            <w:pPr>
              <w:pStyle w:val="852"/>
              <w:jc w:val="right"/>
              <w:keepNext/>
              <w:spacing w:line="240" w:lineRule="exact"/>
              <w:rPr>
                <w:sz w:val="28"/>
                <w:szCs w:val="28"/>
              </w:rPr>
              <w:outlineLvl w:val="8"/>
            </w:pPr>
            <w:r>
              <w:rPr>
                <w:sz w:val="28"/>
                <w:szCs w:val="28"/>
              </w:rPr>
              <w:t xml:space="preserve">Н.С. Кувшинова</w:t>
            </w:r>
            <w:r>
              <w:rPr>
                <w:sz w:val="28"/>
                <w:szCs w:val="28"/>
              </w:rPr>
            </w:r>
            <w:r>
              <w:rPr>
                <w:sz w:val="28"/>
              </w:rPr>
            </w:r>
          </w:p>
        </w:tc>
      </w:tr>
    </w:tbl>
    <w:p>
      <w:r/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851" w:bottom="1134" w:left="1701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Courier New">
    <w:panose1 w:val="020703090202050204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9"/>
      <w:rPr>
        <w:rStyle w:val="860"/>
      </w:rPr>
      <w:framePr w:wrap="around" w:vAnchor="text" w:hAnchor="margin" w:xAlign="right" w:y="1"/>
    </w:pPr>
    <w:r>
      <w:rPr>
        <w:rStyle w:val="860"/>
      </w:rPr>
      <w:fldChar w:fldCharType="begin"/>
    </w:r>
    <w:r>
      <w:rPr>
        <w:rStyle w:val="860"/>
      </w:rPr>
      <w:instrText xml:space="preserve">PAGE  </w:instrText>
    </w:r>
    <w:r>
      <w:rPr>
        <w:rStyle w:val="860"/>
      </w:rPr>
      <w:fldChar w:fldCharType="separate"/>
    </w:r>
    <w:r>
      <w:rPr>
        <w:rStyle w:val="860"/>
      </w:rPr>
      <w:t xml:space="preserve">2</w:t>
    </w:r>
    <w:r>
      <w:rPr>
        <w:rStyle w:val="860"/>
      </w:rPr>
      <w:fldChar w:fldCharType="end"/>
    </w:r>
    <w:r>
      <w:rPr>
        <w:rStyle w:val="860"/>
      </w:rPr>
    </w:r>
    <w:r/>
  </w:p>
  <w:p>
    <w:pPr>
      <w:pStyle w:val="859"/>
      <w:ind w:right="36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9"/>
      <w:rPr>
        <w:rStyle w:val="860"/>
      </w:rPr>
      <w:framePr w:wrap="around" w:vAnchor="text" w:hAnchor="margin" w:xAlign="right" w:y="1"/>
    </w:pPr>
    <w:r>
      <w:rPr>
        <w:rStyle w:val="860"/>
      </w:rPr>
      <w:fldChar w:fldCharType="begin"/>
    </w:r>
    <w:r>
      <w:rPr>
        <w:rStyle w:val="860"/>
      </w:rPr>
      <w:instrText xml:space="preserve">PAGE  </w:instrText>
    </w:r>
    <w:r>
      <w:rPr>
        <w:rStyle w:val="860"/>
      </w:rPr>
      <w:fldChar w:fldCharType="separate"/>
    </w:r>
    <w:r>
      <w:rPr>
        <w:rStyle w:val="860"/>
      </w:rPr>
      <w:t xml:space="preserve">1</w:t>
    </w:r>
    <w:r>
      <w:rPr>
        <w:rStyle w:val="860"/>
      </w:rPr>
      <w:fldChar w:fldCharType="end"/>
    </w:r>
    <w:r>
      <w:rPr>
        <w:rStyle w:val="860"/>
      </w:rPr>
    </w:r>
    <w:r/>
  </w:p>
  <w:p>
    <w:pPr>
      <w:pStyle w:val="859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pStyle w:val="852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52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2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2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2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2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2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2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2"/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>
    <w:name w:val="Heading 1"/>
    <w:basedOn w:val="852"/>
    <w:next w:val="852"/>
    <w:link w:val="67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75">
    <w:name w:val="Heading 1 Char"/>
    <w:link w:val="674"/>
    <w:uiPriority w:val="9"/>
    <w:rPr>
      <w:rFonts w:ascii="Arial" w:hAnsi="Arial" w:cs="Arial" w:eastAsia="Arial"/>
      <w:sz w:val="40"/>
      <w:szCs w:val="40"/>
    </w:rPr>
  </w:style>
  <w:style w:type="paragraph" w:styleId="676">
    <w:name w:val="Heading 2"/>
    <w:basedOn w:val="852"/>
    <w:next w:val="852"/>
    <w:link w:val="6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77">
    <w:name w:val="Heading 2 Char"/>
    <w:link w:val="676"/>
    <w:uiPriority w:val="9"/>
    <w:rPr>
      <w:rFonts w:ascii="Arial" w:hAnsi="Arial" w:cs="Arial" w:eastAsia="Arial"/>
      <w:sz w:val="34"/>
    </w:rPr>
  </w:style>
  <w:style w:type="paragraph" w:styleId="678">
    <w:name w:val="Heading 3"/>
    <w:basedOn w:val="852"/>
    <w:next w:val="852"/>
    <w:link w:val="6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79">
    <w:name w:val="Heading 3 Char"/>
    <w:link w:val="678"/>
    <w:uiPriority w:val="9"/>
    <w:rPr>
      <w:rFonts w:ascii="Arial" w:hAnsi="Arial" w:cs="Arial" w:eastAsia="Arial"/>
      <w:sz w:val="30"/>
      <w:szCs w:val="30"/>
    </w:rPr>
  </w:style>
  <w:style w:type="paragraph" w:styleId="680">
    <w:name w:val="Heading 4"/>
    <w:basedOn w:val="852"/>
    <w:next w:val="852"/>
    <w:link w:val="6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81">
    <w:name w:val="Heading 4 Char"/>
    <w:link w:val="680"/>
    <w:uiPriority w:val="9"/>
    <w:rPr>
      <w:rFonts w:ascii="Arial" w:hAnsi="Arial" w:cs="Arial" w:eastAsia="Arial"/>
      <w:b/>
      <w:bCs/>
      <w:sz w:val="26"/>
      <w:szCs w:val="26"/>
    </w:rPr>
  </w:style>
  <w:style w:type="paragraph" w:styleId="682">
    <w:name w:val="Heading 5"/>
    <w:basedOn w:val="852"/>
    <w:next w:val="852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83">
    <w:name w:val="Heading 5 Char"/>
    <w:link w:val="682"/>
    <w:uiPriority w:val="9"/>
    <w:rPr>
      <w:rFonts w:ascii="Arial" w:hAnsi="Arial" w:cs="Arial" w:eastAsia="Arial"/>
      <w:b/>
      <w:bCs/>
      <w:sz w:val="24"/>
      <w:szCs w:val="24"/>
    </w:rPr>
  </w:style>
  <w:style w:type="paragraph" w:styleId="684">
    <w:name w:val="Heading 6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85">
    <w:name w:val="Heading 6 Char"/>
    <w:link w:val="684"/>
    <w:uiPriority w:val="9"/>
    <w:rPr>
      <w:rFonts w:ascii="Arial" w:hAnsi="Arial" w:cs="Arial" w:eastAsia="Arial"/>
      <w:b/>
      <w:bCs/>
      <w:sz w:val="22"/>
      <w:szCs w:val="22"/>
    </w:rPr>
  </w:style>
  <w:style w:type="paragraph" w:styleId="686">
    <w:name w:val="Heading 7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87">
    <w:name w:val="Heading 7 Char"/>
    <w:link w:val="68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8">
    <w:name w:val="Heading 8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89">
    <w:name w:val="Heading 8 Char"/>
    <w:link w:val="688"/>
    <w:uiPriority w:val="9"/>
    <w:rPr>
      <w:rFonts w:ascii="Arial" w:hAnsi="Arial" w:cs="Arial" w:eastAsia="Arial"/>
      <w:i/>
      <w:iCs/>
      <w:sz w:val="22"/>
      <w:szCs w:val="22"/>
    </w:rPr>
  </w:style>
  <w:style w:type="paragraph" w:styleId="690">
    <w:name w:val="Heading 9"/>
    <w:basedOn w:val="852"/>
    <w:next w:val="852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91">
    <w:name w:val="Heading 9 Char"/>
    <w:link w:val="690"/>
    <w:uiPriority w:val="9"/>
    <w:rPr>
      <w:rFonts w:ascii="Arial" w:hAnsi="Arial" w:cs="Arial" w:eastAsia="Arial"/>
      <w:i/>
      <w:iCs/>
      <w:sz w:val="21"/>
      <w:szCs w:val="21"/>
    </w:rPr>
  </w:style>
  <w:style w:type="paragraph" w:styleId="692">
    <w:name w:val="List Paragraph"/>
    <w:basedOn w:val="852"/>
    <w:uiPriority w:val="34"/>
    <w:qFormat/>
    <w:pPr>
      <w:contextualSpacing/>
      <w:ind w:left="720"/>
    </w:pPr>
  </w:style>
  <w:style w:type="paragraph" w:styleId="693">
    <w:name w:val="No Spacing"/>
    <w:uiPriority w:val="1"/>
    <w:qFormat/>
    <w:pPr>
      <w:spacing w:before="0" w:after="0" w:line="240" w:lineRule="auto"/>
    </w:pPr>
  </w:style>
  <w:style w:type="paragraph" w:styleId="694">
    <w:name w:val="Title"/>
    <w:basedOn w:val="852"/>
    <w:next w:val="852"/>
    <w:link w:val="69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5">
    <w:name w:val="Title Char"/>
    <w:link w:val="694"/>
    <w:uiPriority w:val="10"/>
    <w:rPr>
      <w:sz w:val="48"/>
      <w:szCs w:val="48"/>
    </w:rPr>
  </w:style>
  <w:style w:type="paragraph" w:styleId="696">
    <w:name w:val="Subtitle"/>
    <w:basedOn w:val="852"/>
    <w:next w:val="852"/>
    <w:link w:val="697"/>
    <w:uiPriority w:val="11"/>
    <w:qFormat/>
    <w:pPr>
      <w:spacing w:before="200" w:after="200"/>
    </w:pPr>
    <w:rPr>
      <w:sz w:val="24"/>
      <w:szCs w:val="24"/>
    </w:rPr>
  </w:style>
  <w:style w:type="character" w:styleId="697">
    <w:name w:val="Subtitle Char"/>
    <w:link w:val="696"/>
    <w:uiPriority w:val="11"/>
    <w:rPr>
      <w:sz w:val="24"/>
      <w:szCs w:val="24"/>
    </w:rPr>
  </w:style>
  <w:style w:type="paragraph" w:styleId="698">
    <w:name w:val="Quote"/>
    <w:basedOn w:val="852"/>
    <w:next w:val="852"/>
    <w:link w:val="699"/>
    <w:uiPriority w:val="29"/>
    <w:qFormat/>
    <w:pPr>
      <w:ind w:left="720" w:right="720"/>
    </w:pPr>
    <w:rPr>
      <w:i/>
    </w:rPr>
  </w:style>
  <w:style w:type="character" w:styleId="699">
    <w:name w:val="Quote Char"/>
    <w:link w:val="698"/>
    <w:uiPriority w:val="29"/>
    <w:rPr>
      <w:i/>
    </w:rPr>
  </w:style>
  <w:style w:type="paragraph" w:styleId="700">
    <w:name w:val="Intense Quote"/>
    <w:basedOn w:val="852"/>
    <w:next w:val="852"/>
    <w:link w:val="70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>
    <w:name w:val="Intense Quote Char"/>
    <w:link w:val="700"/>
    <w:uiPriority w:val="30"/>
    <w:rPr>
      <w:i/>
    </w:rPr>
  </w:style>
  <w:style w:type="paragraph" w:styleId="702">
    <w:name w:val="Header"/>
    <w:basedOn w:val="852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Header Char"/>
    <w:link w:val="702"/>
    <w:uiPriority w:val="99"/>
  </w:style>
  <w:style w:type="paragraph" w:styleId="704">
    <w:name w:val="Footer"/>
    <w:basedOn w:val="852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Footer Char"/>
    <w:link w:val="704"/>
    <w:uiPriority w:val="99"/>
  </w:style>
  <w:style w:type="paragraph" w:styleId="706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704"/>
    <w:uiPriority w:val="99"/>
  </w:style>
  <w:style w:type="table" w:styleId="70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4">
    <w:name w:val="Hyperlink"/>
    <w:uiPriority w:val="99"/>
    <w:unhideWhenUsed/>
    <w:rPr>
      <w:color w:val="0000FF" w:themeColor="hyperlink"/>
      <w:u w:val="single"/>
    </w:r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next w:val="852"/>
    <w:link w:val="852"/>
    <w:rPr>
      <w:lang w:val="ru-RU" w:bidi="ar-SA" w:eastAsia="ru-RU"/>
    </w:rPr>
  </w:style>
  <w:style w:type="paragraph" w:styleId="853">
    <w:name w:val="Заголовок 1"/>
    <w:basedOn w:val="852"/>
    <w:next w:val="852"/>
    <w:link w:val="868"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854">
    <w:name w:val="Заголовок 2"/>
    <w:basedOn w:val="852"/>
    <w:next w:val="852"/>
    <w:link w:val="852"/>
    <w:pPr>
      <w:keepNext/>
      <w:outlineLvl w:val="1"/>
    </w:pPr>
    <w:rPr>
      <w:sz w:val="28"/>
    </w:rPr>
  </w:style>
  <w:style w:type="paragraph" w:styleId="855">
    <w:name w:val="Заголовок 3"/>
    <w:basedOn w:val="852"/>
    <w:next w:val="852"/>
    <w:link w:val="871"/>
    <w:semiHidden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character" w:styleId="856">
    <w:name w:val="Основной шрифт абзаца"/>
    <w:next w:val="856"/>
    <w:link w:val="852"/>
    <w:semiHidden/>
  </w:style>
  <w:style w:type="table" w:styleId="857">
    <w:name w:val="Обычная таблица"/>
    <w:next w:val="857"/>
    <w:link w:val="852"/>
    <w:semiHidden/>
    <w:tblPr/>
  </w:style>
  <w:style w:type="numbering" w:styleId="858">
    <w:name w:val="Нет списка"/>
    <w:next w:val="858"/>
    <w:link w:val="852"/>
    <w:semiHidden/>
  </w:style>
  <w:style w:type="paragraph" w:styleId="859">
    <w:name w:val="Верхний колонтитул"/>
    <w:basedOn w:val="852"/>
    <w:next w:val="859"/>
    <w:link w:val="852"/>
    <w:semiHidden/>
    <w:pPr>
      <w:tabs>
        <w:tab w:val="center" w:pos="4153" w:leader="none"/>
        <w:tab w:val="right" w:pos="8306" w:leader="none"/>
      </w:tabs>
    </w:pPr>
  </w:style>
  <w:style w:type="character" w:styleId="860">
    <w:name w:val="Номер страницы"/>
    <w:basedOn w:val="856"/>
    <w:next w:val="860"/>
    <w:link w:val="852"/>
    <w:semiHidden/>
  </w:style>
  <w:style w:type="paragraph" w:styleId="861">
    <w:name w:val="Основной текст"/>
    <w:basedOn w:val="852"/>
    <w:next w:val="861"/>
    <w:link w:val="852"/>
    <w:semiHidden/>
    <w:rPr>
      <w:sz w:val="28"/>
      <w:lang w:val="en-US"/>
    </w:rPr>
  </w:style>
  <w:style w:type="paragraph" w:styleId="862">
    <w:name w:val="Основной текст 2"/>
    <w:basedOn w:val="852"/>
    <w:next w:val="862"/>
    <w:link w:val="852"/>
    <w:semiHidden/>
    <w:pPr>
      <w:jc w:val="center"/>
      <w:widowControl w:val="off"/>
    </w:pPr>
    <w:rPr>
      <w:sz w:val="28"/>
      <w:lang w:eastAsia="ru-RU"/>
    </w:rPr>
  </w:style>
  <w:style w:type="paragraph" w:styleId="863">
    <w:name w:val="ConsNormal"/>
    <w:next w:val="863"/>
    <w:link w:val="852"/>
    <w:pPr>
      <w:ind w:right="19772" w:firstLine="720"/>
      <w:widowControl w:val="off"/>
    </w:pPr>
    <w:rPr>
      <w:rFonts w:ascii="Arial" w:hAnsi="Arial"/>
      <w:sz w:val="22"/>
      <w:lang w:val="ru-RU" w:bidi="ar-SA" w:eastAsia="ru-RU"/>
    </w:rPr>
  </w:style>
  <w:style w:type="paragraph" w:styleId="864">
    <w:name w:val="Основной текст с отступом"/>
    <w:basedOn w:val="852"/>
    <w:next w:val="864"/>
    <w:link w:val="852"/>
    <w:semiHidden/>
    <w:pPr>
      <w:ind w:firstLine="720"/>
      <w:jc w:val="both"/>
      <w:widowControl w:val="off"/>
    </w:pPr>
    <w:rPr>
      <w:sz w:val="28"/>
    </w:rPr>
  </w:style>
  <w:style w:type="paragraph" w:styleId="865">
    <w:name w:val="ConsPlusNormal"/>
    <w:next w:val="865"/>
    <w:link w:val="852"/>
    <w:pPr>
      <w:ind w:firstLine="720"/>
      <w:widowControl w:val="off"/>
    </w:pPr>
    <w:rPr>
      <w:rFonts w:ascii="Arial" w:hAnsi="Arial"/>
      <w:lang w:val="ru-RU" w:bidi="ar-SA" w:eastAsia="ru-RU"/>
    </w:rPr>
  </w:style>
  <w:style w:type="paragraph" w:styleId="866">
    <w:name w:val="ConsPlusNonformat"/>
    <w:next w:val="866"/>
    <w:link w:val="852"/>
    <w:rPr>
      <w:rFonts w:ascii="Courier New" w:hAnsi="Courier New"/>
      <w:lang w:val="ru-RU" w:bidi="ar-SA" w:eastAsia="ru-RU"/>
    </w:rPr>
  </w:style>
  <w:style w:type="paragraph" w:styleId="867">
    <w:name w:val="ConsPlusTitle"/>
    <w:next w:val="867"/>
    <w:link w:val="852"/>
    <w:rPr>
      <w:b/>
      <w:bCs/>
      <w:sz w:val="28"/>
      <w:szCs w:val="28"/>
      <w:lang w:val="ru-RU" w:bidi="ar-SA" w:eastAsia="ru-RU"/>
    </w:rPr>
  </w:style>
  <w:style w:type="character" w:styleId="868">
    <w:name w:val="Заголовок 1 Знак"/>
    <w:next w:val="868"/>
    <w:link w:val="853"/>
    <w:rPr>
      <w:rFonts w:ascii="Cambria" w:hAnsi="Cambria" w:eastAsia="Times New Roman"/>
      <w:b/>
      <w:bCs/>
      <w:sz w:val="32"/>
      <w:szCs w:val="32"/>
    </w:rPr>
  </w:style>
  <w:style w:type="paragraph" w:styleId="869">
    <w:name w:val="Текст выноски"/>
    <w:basedOn w:val="852"/>
    <w:next w:val="869"/>
    <w:link w:val="870"/>
    <w:semiHidden/>
    <w:rPr>
      <w:rFonts w:ascii="Tahoma" w:hAnsi="Tahoma"/>
      <w:sz w:val="16"/>
      <w:szCs w:val="16"/>
      <w:lang w:val="en-US" w:eastAsia="en-US"/>
    </w:rPr>
  </w:style>
  <w:style w:type="character" w:styleId="870">
    <w:name w:val="Текст выноски Знак"/>
    <w:next w:val="870"/>
    <w:link w:val="869"/>
    <w:semiHidden/>
    <w:rPr>
      <w:rFonts w:ascii="Tahoma" w:hAnsi="Tahoma"/>
      <w:sz w:val="16"/>
      <w:szCs w:val="16"/>
    </w:rPr>
  </w:style>
  <w:style w:type="character" w:styleId="871">
    <w:name w:val="Заголовок 3 Знак"/>
    <w:next w:val="871"/>
    <w:link w:val="855"/>
    <w:semiHidden/>
    <w:rPr>
      <w:rFonts w:ascii="Cambria" w:hAnsi="Cambria" w:eastAsia="Times New Roman"/>
      <w:b/>
      <w:bCs/>
      <w:sz w:val="26"/>
      <w:szCs w:val="26"/>
    </w:rPr>
  </w:style>
  <w:style w:type="character" w:styleId="872" w:default="1">
    <w:name w:val="Default Paragraph Font"/>
    <w:uiPriority w:val="1"/>
    <w:semiHidden/>
    <w:unhideWhenUsed/>
  </w:style>
  <w:style w:type="numbering" w:styleId="873" w:default="1">
    <w:name w:val="No List"/>
    <w:uiPriority w:val="99"/>
    <w:semiHidden/>
    <w:unhideWhenUsed/>
  </w:style>
  <w:style w:type="table" w:styleId="87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Р7-Офис/7.0.1.62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2022-06-02T10:35:26Z</dcterms:modified>
</cp:coreProperties>
</file>